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9E095" w14:textId="77777777" w:rsidR="00C66631" w:rsidRPr="00DD4528" w:rsidRDefault="00C66631" w:rsidP="00C66631">
      <w:pPr>
        <w:spacing w:after="0" w:line="240" w:lineRule="auto"/>
        <w:jc w:val="both"/>
        <w:rPr>
          <w:rFonts w:cs="Calibri"/>
        </w:rPr>
      </w:pPr>
      <w:r>
        <w:rPr>
          <w:rFonts w:cs="Calibri"/>
          <w:noProof/>
          <w:lang w:eastAsia="el-GR"/>
        </w:rPr>
        <mc:AlternateContent>
          <mc:Choice Requires="wps">
            <w:drawing>
              <wp:anchor distT="0" distB="0" distL="114300" distR="114300" simplePos="0" relativeHeight="251659264" behindDoc="0" locked="0" layoutInCell="1" allowOverlap="1" wp14:anchorId="02581987" wp14:editId="08D8095E">
                <wp:simplePos x="0" y="0"/>
                <wp:positionH relativeFrom="column">
                  <wp:posOffset>0</wp:posOffset>
                </wp:positionH>
                <wp:positionV relativeFrom="paragraph">
                  <wp:posOffset>-68580</wp:posOffset>
                </wp:positionV>
                <wp:extent cx="2642870" cy="1140460"/>
                <wp:effectExtent l="0" t="0" r="0" b="0"/>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734DAA5F" w14:textId="77777777" w:rsidR="00C66631" w:rsidRDefault="00C66631" w:rsidP="00C66631">
                            <w:pPr>
                              <w:spacing w:after="0" w:line="240" w:lineRule="auto"/>
                              <w:jc w:val="center"/>
                              <w:rPr>
                                <w:color w:val="333399"/>
                                <w:lang w:val="en-US"/>
                              </w:rPr>
                            </w:pPr>
                            <w:r>
                              <w:rPr>
                                <w:noProof/>
                                <w:color w:val="333399"/>
                                <w:lang w:eastAsia="el-GR"/>
                              </w:rPr>
                              <w:drawing>
                                <wp:inline distT="0" distB="0" distL="0" distR="0" wp14:anchorId="17077C97" wp14:editId="1543686D">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058E016A" w14:textId="77777777" w:rsidR="00C66631" w:rsidRPr="00F7502D" w:rsidRDefault="00C66631" w:rsidP="00C66631">
                            <w:pPr>
                              <w:spacing w:after="0" w:line="240" w:lineRule="auto"/>
                              <w:jc w:val="center"/>
                              <w:rPr>
                                <w:rFonts w:ascii="Calibri" w:hAnsi="Calibri" w:cs="Calibri"/>
                                <w:color w:val="4F81BD"/>
                              </w:rPr>
                            </w:pPr>
                            <w:r w:rsidRPr="00F7502D">
                              <w:rPr>
                                <w:rFonts w:ascii="Calibri" w:hAnsi="Calibri" w:cs="Calibri"/>
                                <w:color w:val="4F81BD"/>
                              </w:rPr>
                              <w:t>ΕΛΛΗΝΙΚΗ ΔΗΜΟΚΡΑΤΙΑ</w:t>
                            </w:r>
                          </w:p>
                          <w:p w14:paraId="33D8FF93" w14:textId="77777777" w:rsidR="00C66631" w:rsidRPr="00F7502D" w:rsidRDefault="00C66631" w:rsidP="00C66631">
                            <w:pPr>
                              <w:spacing w:after="0" w:line="240" w:lineRule="auto"/>
                              <w:jc w:val="center"/>
                              <w:rPr>
                                <w:rFonts w:ascii="Calibri" w:hAnsi="Calibri" w:cs="Calibri"/>
                                <w:color w:val="4F81BD"/>
                              </w:rPr>
                            </w:pPr>
                            <w:r w:rsidRPr="00F7502D">
                              <w:rPr>
                                <w:rFonts w:ascii="Calibri" w:hAnsi="Calibri" w:cs="Calibri"/>
                                <w:color w:val="4F81BD"/>
                              </w:rPr>
                              <w:t>ΥΠΟΥΡΓΕΙΟ ΠΟΛΙΤΙΣΜΟΥ</w:t>
                            </w:r>
                          </w:p>
                          <w:p w14:paraId="26D1697E" w14:textId="77777777" w:rsidR="00C66631" w:rsidRPr="00F7502D" w:rsidRDefault="00C66631" w:rsidP="00C66631">
                            <w:pPr>
                              <w:spacing w:after="0" w:line="240" w:lineRule="auto"/>
                              <w:jc w:val="center"/>
                              <w:rPr>
                                <w:rFonts w:ascii="Calibri" w:hAnsi="Calibri" w:cs="Calibri"/>
                                <w:color w:val="4F81BD"/>
                                <w:sz w:val="22"/>
                                <w:szCs w:val="22"/>
                              </w:rPr>
                            </w:pPr>
                            <w:r w:rsidRPr="00F7502D">
                              <w:rPr>
                                <w:rFonts w:ascii="Calibri" w:hAnsi="Calibri" w:cs="Calibri"/>
                                <w:color w:val="4F81BD"/>
                                <w:sz w:val="22"/>
                                <w:szCs w:val="22"/>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581987" id="_x0000_t202" coordsize="21600,21600" o:spt="202" path="m,l,21600r21600,l21600,xe">
                <v:stroke joinstyle="miter"/>
                <v:path gradientshapeok="t" o:connecttype="rect"/>
              </v:shapetype>
              <v:shape id="Πλαίσιο κειμένου 2" o:spid="_x0000_s1026" type="#_x0000_t202" style="position:absolute;left:0;text-align:left;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" stroked="f" strokeweight="2.25pt">
                <v:stroke dashstyle="1 1" endcap="round"/>
                <v:path arrowok="t"/>
                <v:textbox inset="0,0,0,0">
                  <w:txbxContent>
                    <w:p w14:paraId="734DAA5F" w14:textId="77777777" w:rsidR="00C66631" w:rsidRDefault="00C66631" w:rsidP="00C66631">
                      <w:pPr>
                        <w:spacing w:after="0" w:line="240" w:lineRule="auto"/>
                        <w:jc w:val="center"/>
                        <w:rPr>
                          <w:color w:val="333399"/>
                          <w:lang w:val="en-US"/>
                        </w:rPr>
                      </w:pPr>
                      <w:r>
                        <w:rPr>
                          <w:noProof/>
                          <w:color w:val="333399"/>
                          <w:lang w:eastAsia="el-GR"/>
                        </w:rPr>
                        <w:drawing>
                          <wp:inline distT="0" distB="0" distL="0" distR="0" wp14:anchorId="17077C97" wp14:editId="1543686D">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058E016A" w14:textId="77777777" w:rsidR="00C66631" w:rsidRPr="00F7502D" w:rsidRDefault="00C66631" w:rsidP="00C66631">
                      <w:pPr>
                        <w:spacing w:after="0" w:line="240" w:lineRule="auto"/>
                        <w:jc w:val="center"/>
                        <w:rPr>
                          <w:rFonts w:ascii="Calibri" w:hAnsi="Calibri" w:cs="Calibri"/>
                          <w:color w:val="4F81BD"/>
                        </w:rPr>
                      </w:pPr>
                      <w:r w:rsidRPr="00F7502D">
                        <w:rPr>
                          <w:rFonts w:ascii="Calibri" w:hAnsi="Calibri" w:cs="Calibri"/>
                          <w:color w:val="4F81BD"/>
                        </w:rPr>
                        <w:t>ΕΛΛΗΝΙΚΗ ΔΗΜΟΚΡΑΤΙΑ</w:t>
                      </w:r>
                    </w:p>
                    <w:p w14:paraId="33D8FF93" w14:textId="77777777" w:rsidR="00C66631" w:rsidRPr="00F7502D" w:rsidRDefault="00C66631" w:rsidP="00C66631">
                      <w:pPr>
                        <w:spacing w:after="0" w:line="240" w:lineRule="auto"/>
                        <w:jc w:val="center"/>
                        <w:rPr>
                          <w:rFonts w:ascii="Calibri" w:hAnsi="Calibri" w:cs="Calibri"/>
                          <w:color w:val="4F81BD"/>
                        </w:rPr>
                      </w:pPr>
                      <w:r w:rsidRPr="00F7502D">
                        <w:rPr>
                          <w:rFonts w:ascii="Calibri" w:hAnsi="Calibri" w:cs="Calibri"/>
                          <w:color w:val="4F81BD"/>
                        </w:rPr>
                        <w:t>ΥΠΟΥΡΓΕΙΟ ΠΟΛΙΤΙΣΜΟΥ</w:t>
                      </w:r>
                    </w:p>
                    <w:p w14:paraId="26D1697E" w14:textId="77777777" w:rsidR="00C66631" w:rsidRPr="00F7502D" w:rsidRDefault="00C66631" w:rsidP="00C66631">
                      <w:pPr>
                        <w:spacing w:after="0" w:line="240" w:lineRule="auto"/>
                        <w:jc w:val="center"/>
                        <w:rPr>
                          <w:rFonts w:ascii="Calibri" w:hAnsi="Calibri" w:cs="Calibri"/>
                          <w:color w:val="4F81BD"/>
                          <w:sz w:val="22"/>
                          <w:szCs w:val="22"/>
                        </w:rPr>
                      </w:pPr>
                      <w:r w:rsidRPr="00F7502D">
                        <w:rPr>
                          <w:rFonts w:ascii="Calibri" w:hAnsi="Calibri" w:cs="Calibri"/>
                          <w:color w:val="4F81BD"/>
                          <w:sz w:val="22"/>
                          <w:szCs w:val="22"/>
                        </w:rPr>
                        <w:t>ΓΡΑΦΕΙΟ ΤΥΠΟΥ</w:t>
                      </w:r>
                    </w:p>
                  </w:txbxContent>
                </v:textbox>
              </v:shape>
            </w:pict>
          </mc:Fallback>
        </mc:AlternateContent>
      </w:r>
      <w:r w:rsidRPr="00DD4528">
        <w:rPr>
          <w:rFonts w:cs="Calibri"/>
        </w:rPr>
        <w:t xml:space="preserve"> </w:t>
      </w:r>
    </w:p>
    <w:p w14:paraId="53F99CCE" w14:textId="77777777" w:rsidR="00C66631" w:rsidRPr="00DD4528" w:rsidRDefault="00C66631" w:rsidP="00C66631">
      <w:pPr>
        <w:spacing w:after="0" w:line="240" w:lineRule="auto"/>
        <w:jc w:val="both"/>
        <w:rPr>
          <w:rFonts w:cs="Calibri"/>
        </w:rPr>
      </w:pPr>
    </w:p>
    <w:p w14:paraId="2A015B29" w14:textId="77777777" w:rsidR="00C66631" w:rsidRPr="00DD4528" w:rsidRDefault="00C66631" w:rsidP="00C66631">
      <w:pPr>
        <w:spacing w:after="0" w:line="240" w:lineRule="auto"/>
        <w:ind w:left="-284"/>
        <w:jc w:val="both"/>
        <w:rPr>
          <w:rFonts w:cs="Calibri"/>
        </w:rPr>
      </w:pPr>
    </w:p>
    <w:p w14:paraId="111302F2" w14:textId="77777777" w:rsidR="00C66631" w:rsidRPr="00DD4528" w:rsidRDefault="00C66631" w:rsidP="00C66631">
      <w:pPr>
        <w:spacing w:before="60" w:after="0" w:line="240" w:lineRule="auto"/>
        <w:jc w:val="both"/>
        <w:rPr>
          <w:rFonts w:cs="Calibri"/>
        </w:rPr>
      </w:pPr>
    </w:p>
    <w:p w14:paraId="2164C998" w14:textId="77777777" w:rsidR="00C66631" w:rsidRPr="00DD4528" w:rsidRDefault="00C66631" w:rsidP="00C66631">
      <w:pPr>
        <w:spacing w:after="0" w:line="240" w:lineRule="auto"/>
        <w:jc w:val="both"/>
        <w:rPr>
          <w:rFonts w:cs="Calibri"/>
        </w:rPr>
      </w:pPr>
    </w:p>
    <w:p w14:paraId="3296913B" w14:textId="77777777" w:rsidR="00C66631" w:rsidRPr="00DD4528" w:rsidRDefault="00C66631" w:rsidP="00C66631">
      <w:pPr>
        <w:spacing w:after="0" w:line="240" w:lineRule="auto"/>
        <w:jc w:val="both"/>
        <w:rPr>
          <w:rFonts w:cs="Calibri"/>
        </w:rPr>
      </w:pPr>
    </w:p>
    <w:p w14:paraId="554E4313" w14:textId="77777777" w:rsidR="00C66631" w:rsidRPr="00DD4528" w:rsidRDefault="00C66631" w:rsidP="00C66631">
      <w:pPr>
        <w:spacing w:after="0" w:line="240" w:lineRule="auto"/>
        <w:jc w:val="both"/>
        <w:rPr>
          <w:rFonts w:cs="Calibri"/>
        </w:rPr>
      </w:pPr>
    </w:p>
    <w:p w14:paraId="3670040C" w14:textId="024A8061" w:rsidR="00C66631" w:rsidRDefault="00C66631" w:rsidP="00C66631">
      <w:pPr>
        <w:pStyle w:val="ab"/>
        <w:jc w:val="right"/>
        <w:rPr>
          <w:rFonts w:cs="Calibri"/>
          <w:sz w:val="24"/>
          <w:szCs w:val="24"/>
          <w:lang w:val="en-US"/>
        </w:rPr>
      </w:pPr>
      <w:r w:rsidRPr="00DD4528">
        <w:rPr>
          <w:rFonts w:cs="Calibri"/>
          <w:sz w:val="24"/>
          <w:szCs w:val="24"/>
        </w:rPr>
        <w:t xml:space="preserve">      </w:t>
      </w:r>
      <w:bookmarkStart w:id="0" w:name="_Hlk158298325"/>
      <w:r w:rsidRPr="00DD4528">
        <w:rPr>
          <w:rFonts w:cs="Calibri"/>
          <w:sz w:val="24"/>
          <w:szCs w:val="24"/>
        </w:rPr>
        <w:t>Αθήνα</w:t>
      </w:r>
      <w:bookmarkEnd w:id="0"/>
      <w:r w:rsidRPr="00DD4528">
        <w:rPr>
          <w:rFonts w:cs="Calibri"/>
          <w:sz w:val="24"/>
          <w:szCs w:val="24"/>
        </w:rPr>
        <w:t xml:space="preserve">, </w:t>
      </w:r>
      <w:r w:rsidR="006F1872">
        <w:rPr>
          <w:rFonts w:cs="Calibri"/>
          <w:sz w:val="24"/>
          <w:szCs w:val="24"/>
        </w:rPr>
        <w:t>6</w:t>
      </w:r>
      <w:r w:rsidR="00E2079D">
        <w:rPr>
          <w:rFonts w:cs="Calibri"/>
          <w:sz w:val="24"/>
          <w:szCs w:val="24"/>
        </w:rPr>
        <w:t xml:space="preserve"> </w:t>
      </w:r>
      <w:r>
        <w:rPr>
          <w:rFonts w:cs="Calibri"/>
          <w:sz w:val="24"/>
          <w:szCs w:val="24"/>
        </w:rPr>
        <w:t xml:space="preserve"> </w:t>
      </w:r>
      <w:r w:rsidRPr="00DD4528">
        <w:rPr>
          <w:rFonts w:cs="Calibri"/>
          <w:sz w:val="24"/>
          <w:szCs w:val="24"/>
        </w:rPr>
        <w:t>Νοεμβρίου 2026</w:t>
      </w:r>
    </w:p>
    <w:p w14:paraId="24014474" w14:textId="77777777" w:rsidR="009163F4" w:rsidRPr="009163F4" w:rsidRDefault="009163F4" w:rsidP="00C66631">
      <w:pPr>
        <w:pStyle w:val="ab"/>
        <w:jc w:val="right"/>
        <w:rPr>
          <w:rFonts w:cs="Calibri"/>
          <w:sz w:val="24"/>
          <w:szCs w:val="24"/>
          <w:lang w:val="en-US"/>
        </w:rPr>
      </w:pPr>
    </w:p>
    <w:p w14:paraId="11A37ACD" w14:textId="562607A9" w:rsidR="00C66631" w:rsidRDefault="00C66631" w:rsidP="002F22CA">
      <w:pPr>
        <w:jc w:val="center"/>
        <w:rPr>
          <w:rFonts w:ascii="Calibri" w:hAnsi="Calibri" w:cs="Calibri"/>
          <w:b/>
          <w:bCs/>
          <w:lang w:eastAsia="el-GR"/>
        </w:rPr>
      </w:pPr>
      <w:r w:rsidRPr="00C66631">
        <w:rPr>
          <w:rFonts w:ascii="Calibri" w:hAnsi="Calibri" w:cs="Calibri"/>
          <w:b/>
          <w:bCs/>
          <w:lang w:eastAsia="el-GR"/>
        </w:rPr>
        <w:t xml:space="preserve">Λίνα </w:t>
      </w:r>
      <w:proofErr w:type="spellStart"/>
      <w:r w:rsidRPr="00C66631">
        <w:rPr>
          <w:rFonts w:ascii="Calibri" w:hAnsi="Calibri" w:cs="Calibri"/>
          <w:b/>
          <w:bCs/>
          <w:lang w:eastAsia="el-GR"/>
        </w:rPr>
        <w:t>Μενδώνη</w:t>
      </w:r>
      <w:proofErr w:type="spellEnd"/>
      <w:r w:rsidRPr="00C66631">
        <w:rPr>
          <w:rFonts w:ascii="Calibri" w:hAnsi="Calibri" w:cs="Calibri"/>
          <w:b/>
          <w:bCs/>
          <w:lang w:eastAsia="el-GR"/>
        </w:rPr>
        <w:t xml:space="preserve">: «Αποδίδουμε στη λατρεία και </w:t>
      </w:r>
      <w:r w:rsidR="0016352C">
        <w:rPr>
          <w:rFonts w:ascii="Calibri" w:hAnsi="Calibri" w:cs="Calibri"/>
          <w:b/>
          <w:bCs/>
          <w:lang w:eastAsia="el-GR"/>
        </w:rPr>
        <w:t xml:space="preserve">στις τοπικές κοινότητες </w:t>
      </w:r>
      <w:r w:rsidRPr="00C66631">
        <w:rPr>
          <w:rFonts w:ascii="Calibri" w:hAnsi="Calibri" w:cs="Calibri"/>
          <w:b/>
          <w:bCs/>
          <w:lang w:eastAsia="el-GR"/>
        </w:rPr>
        <w:t>τρεις μεταβυζαντινούς ναούς στην ακριτική περιοχή του Διδυμοτείχου»</w:t>
      </w:r>
    </w:p>
    <w:p w14:paraId="47AAD121" w14:textId="52976249" w:rsidR="00C66631" w:rsidRPr="00C66631" w:rsidRDefault="00C66631" w:rsidP="00F7502D">
      <w:pPr>
        <w:spacing w:line="276" w:lineRule="auto"/>
        <w:jc w:val="both"/>
        <w:rPr>
          <w:rFonts w:ascii="Calibri" w:hAnsi="Calibri" w:cs="Calibri"/>
          <w:lang w:eastAsia="el-GR"/>
        </w:rPr>
      </w:pPr>
      <w:r w:rsidRPr="00C66631">
        <w:rPr>
          <w:rFonts w:ascii="Calibri" w:hAnsi="Calibri" w:cs="Calibri"/>
          <w:lang w:eastAsia="el-GR"/>
        </w:rPr>
        <w:t xml:space="preserve">Στον ακριτικό Έβρο, </w:t>
      </w:r>
      <w:r w:rsidR="0016352C" w:rsidRPr="00C66631">
        <w:rPr>
          <w:rFonts w:ascii="Calibri" w:hAnsi="Calibri" w:cs="Calibri"/>
          <w:lang w:eastAsia="el-GR"/>
        </w:rPr>
        <w:t>στην ευρύτερη περιοχή του Διδυμοτείχου</w:t>
      </w:r>
      <w:r w:rsidR="0016352C">
        <w:rPr>
          <w:rFonts w:ascii="Calibri" w:hAnsi="Calibri" w:cs="Calibri"/>
          <w:lang w:eastAsia="el-GR"/>
        </w:rPr>
        <w:t xml:space="preserve">, </w:t>
      </w:r>
      <w:r w:rsidRPr="00C66631">
        <w:rPr>
          <w:rFonts w:ascii="Calibri" w:hAnsi="Calibri" w:cs="Calibri"/>
          <w:lang w:eastAsia="el-GR"/>
        </w:rPr>
        <w:t>με ιδιαίτερη ιστορική και πολιτιστική φυσιογνωμία</w:t>
      </w:r>
      <w:r w:rsidR="0016352C">
        <w:rPr>
          <w:rFonts w:ascii="Calibri" w:hAnsi="Calibri" w:cs="Calibri"/>
          <w:lang w:eastAsia="el-GR"/>
        </w:rPr>
        <w:t>,</w:t>
      </w:r>
      <w:r w:rsidRPr="00C66631">
        <w:rPr>
          <w:rFonts w:ascii="Calibri" w:hAnsi="Calibri" w:cs="Calibri"/>
          <w:lang w:eastAsia="el-GR"/>
        </w:rPr>
        <w:t xml:space="preserve"> η Υπουργός Πολιτισμού Λίνα Μενδώνη</w:t>
      </w:r>
      <w:r w:rsidR="0016352C">
        <w:rPr>
          <w:rFonts w:ascii="Calibri" w:hAnsi="Calibri" w:cs="Calibri"/>
          <w:lang w:eastAsia="el-GR"/>
        </w:rPr>
        <w:t xml:space="preserve"> απέδωσε στην εκκλησία και τις τοπικές κοινωνίες</w:t>
      </w:r>
      <w:r w:rsidRPr="00C66631">
        <w:rPr>
          <w:rFonts w:ascii="Calibri" w:hAnsi="Calibri" w:cs="Calibri"/>
          <w:lang w:eastAsia="el-GR"/>
        </w:rPr>
        <w:t xml:space="preserve"> τρ</w:t>
      </w:r>
      <w:r w:rsidR="0016352C">
        <w:rPr>
          <w:rFonts w:ascii="Calibri" w:hAnsi="Calibri" w:cs="Calibri"/>
          <w:lang w:eastAsia="el-GR"/>
        </w:rPr>
        <w:t>ία</w:t>
      </w:r>
      <w:r w:rsidRPr="00C66631">
        <w:rPr>
          <w:rFonts w:ascii="Calibri" w:hAnsi="Calibri" w:cs="Calibri"/>
          <w:lang w:eastAsia="el-GR"/>
        </w:rPr>
        <w:t xml:space="preserve"> αποκατεστημέν</w:t>
      </w:r>
      <w:r w:rsidR="0016352C">
        <w:rPr>
          <w:rFonts w:ascii="Calibri" w:hAnsi="Calibri" w:cs="Calibri"/>
          <w:lang w:eastAsia="el-GR"/>
        </w:rPr>
        <w:t>α</w:t>
      </w:r>
      <w:r w:rsidRPr="00C66631">
        <w:rPr>
          <w:rFonts w:ascii="Calibri" w:hAnsi="Calibri" w:cs="Calibri"/>
          <w:lang w:eastAsia="el-GR"/>
        </w:rPr>
        <w:t xml:space="preserve"> μεταβυζαντιν</w:t>
      </w:r>
      <w:r w:rsidR="0016352C">
        <w:rPr>
          <w:rFonts w:ascii="Calibri" w:hAnsi="Calibri" w:cs="Calibri"/>
          <w:lang w:eastAsia="el-GR"/>
        </w:rPr>
        <w:t>ά</w:t>
      </w:r>
      <w:r w:rsidRPr="00C66631">
        <w:rPr>
          <w:rFonts w:ascii="Calibri" w:hAnsi="Calibri" w:cs="Calibri"/>
          <w:lang w:eastAsia="el-GR"/>
        </w:rPr>
        <w:t xml:space="preserve"> </w:t>
      </w:r>
      <w:r w:rsidR="0016352C">
        <w:rPr>
          <w:rFonts w:ascii="Calibri" w:hAnsi="Calibri" w:cs="Calibri"/>
          <w:lang w:eastAsia="el-GR"/>
        </w:rPr>
        <w:t>μνημεία, πολύτιμα για την ιστορία και την ταυτότητα των κοινοτήτων</w:t>
      </w:r>
      <w:r w:rsidRPr="00C66631">
        <w:rPr>
          <w:rFonts w:ascii="Calibri" w:hAnsi="Calibri" w:cs="Calibri"/>
          <w:lang w:eastAsia="el-GR"/>
        </w:rPr>
        <w:t xml:space="preserve">. Στο πλαίσιο της επίσκεψής της, πραγματοποίησε, επίσης, αυτοψίες στο Τέμενος Βαγιαζήτ και στον Ιερό Ναό της Παναγίας </w:t>
      </w:r>
      <w:proofErr w:type="spellStart"/>
      <w:r w:rsidRPr="00C66631">
        <w:rPr>
          <w:rFonts w:ascii="Calibri" w:hAnsi="Calibri" w:cs="Calibri"/>
          <w:lang w:eastAsia="el-GR"/>
        </w:rPr>
        <w:t>Κοσμοσώτειρας</w:t>
      </w:r>
      <w:proofErr w:type="spellEnd"/>
      <w:r w:rsidRPr="00C66631">
        <w:rPr>
          <w:rFonts w:ascii="Calibri" w:hAnsi="Calibri" w:cs="Calibri"/>
          <w:lang w:eastAsia="el-GR"/>
        </w:rPr>
        <w:t xml:space="preserve"> στις </w:t>
      </w:r>
      <w:proofErr w:type="spellStart"/>
      <w:r w:rsidRPr="00C66631">
        <w:rPr>
          <w:rFonts w:ascii="Calibri" w:hAnsi="Calibri" w:cs="Calibri"/>
          <w:lang w:eastAsia="el-GR"/>
        </w:rPr>
        <w:t>Φέρες</w:t>
      </w:r>
      <w:proofErr w:type="spellEnd"/>
      <w:r w:rsidRPr="00C66631">
        <w:rPr>
          <w:rFonts w:ascii="Calibri" w:hAnsi="Calibri" w:cs="Calibri"/>
          <w:lang w:eastAsia="el-GR"/>
        </w:rPr>
        <w:t>, παρακολουθώντας την πορεία των εργασιών αποκατάστασης και ανάδειξης δύο</w:t>
      </w:r>
      <w:r w:rsidR="00FC5627">
        <w:rPr>
          <w:rFonts w:ascii="Calibri" w:hAnsi="Calibri" w:cs="Calibri"/>
          <w:lang w:eastAsia="el-GR"/>
        </w:rPr>
        <w:t>,</w:t>
      </w:r>
      <w:r w:rsidRPr="00C66631">
        <w:rPr>
          <w:rFonts w:ascii="Calibri" w:hAnsi="Calibri" w:cs="Calibri"/>
          <w:lang w:eastAsia="el-GR"/>
        </w:rPr>
        <w:t xml:space="preserve"> </w:t>
      </w:r>
      <w:r w:rsidR="0016352C">
        <w:rPr>
          <w:rFonts w:ascii="Calibri" w:hAnsi="Calibri" w:cs="Calibri"/>
          <w:lang w:eastAsia="el-GR"/>
        </w:rPr>
        <w:t>εξαιρετικά</w:t>
      </w:r>
      <w:r w:rsidR="00FC5627">
        <w:rPr>
          <w:rFonts w:ascii="Calibri" w:hAnsi="Calibri" w:cs="Calibri"/>
          <w:lang w:eastAsia="el-GR"/>
        </w:rPr>
        <w:t>,</w:t>
      </w:r>
      <w:r w:rsidR="0016352C">
        <w:rPr>
          <w:rFonts w:ascii="Calibri" w:hAnsi="Calibri" w:cs="Calibri"/>
          <w:lang w:eastAsia="el-GR"/>
        </w:rPr>
        <w:t xml:space="preserve"> σημαντικών</w:t>
      </w:r>
      <w:r w:rsidRPr="00C66631">
        <w:rPr>
          <w:rFonts w:ascii="Calibri" w:hAnsi="Calibri" w:cs="Calibri"/>
          <w:lang w:eastAsia="el-GR"/>
        </w:rPr>
        <w:t xml:space="preserve"> μνημείων της </w:t>
      </w:r>
      <w:r w:rsidR="0016352C">
        <w:rPr>
          <w:rFonts w:ascii="Calibri" w:hAnsi="Calibri" w:cs="Calibri"/>
          <w:lang w:eastAsia="el-GR"/>
        </w:rPr>
        <w:t>Θράκης</w:t>
      </w:r>
      <w:r w:rsidRPr="00C66631">
        <w:rPr>
          <w:rFonts w:ascii="Calibri" w:hAnsi="Calibri" w:cs="Calibri"/>
          <w:lang w:eastAsia="el-GR"/>
        </w:rPr>
        <w:t>.</w:t>
      </w:r>
    </w:p>
    <w:p w14:paraId="7F25C3D7" w14:textId="14A26782" w:rsidR="00C66631" w:rsidRPr="00F11F76" w:rsidRDefault="00C66631" w:rsidP="00F7502D">
      <w:pPr>
        <w:spacing w:line="276" w:lineRule="auto"/>
        <w:jc w:val="both"/>
        <w:rPr>
          <w:rFonts w:ascii="Calibri" w:hAnsi="Calibri" w:cs="Calibri"/>
          <w:lang w:eastAsia="el-GR"/>
        </w:rPr>
      </w:pPr>
      <w:r w:rsidRPr="00C66631">
        <w:rPr>
          <w:rFonts w:ascii="Calibri" w:hAnsi="Calibri" w:cs="Calibri"/>
          <w:lang w:eastAsia="el-GR"/>
        </w:rPr>
        <w:t>Η προστασία και ανάδειξη των μνημείων του Έβρου αποτελεί μέρος της συνολικής μέριμνας του Υπουργείου Πολιτισμού για την πολιτιστική κληρονομιά</w:t>
      </w:r>
      <w:r w:rsidR="00FC5627">
        <w:rPr>
          <w:rFonts w:ascii="Calibri" w:hAnsi="Calibri" w:cs="Calibri"/>
          <w:lang w:eastAsia="el-GR"/>
        </w:rPr>
        <w:t>,</w:t>
      </w:r>
      <w:r w:rsidRPr="00C66631">
        <w:rPr>
          <w:rFonts w:ascii="Calibri" w:hAnsi="Calibri" w:cs="Calibri"/>
          <w:lang w:eastAsia="el-GR"/>
        </w:rPr>
        <w:t xml:space="preserve"> σε κάθε γωνιά της χώρας. </w:t>
      </w:r>
    </w:p>
    <w:p w14:paraId="66D6FBAD" w14:textId="76DA1B46" w:rsidR="00C66631" w:rsidRPr="00C66631" w:rsidRDefault="00C66631" w:rsidP="00F7502D">
      <w:pPr>
        <w:spacing w:line="276" w:lineRule="auto"/>
        <w:jc w:val="both"/>
        <w:rPr>
          <w:rFonts w:ascii="Calibri" w:hAnsi="Calibri" w:cs="Calibri"/>
          <w:b/>
          <w:bCs/>
          <w:lang w:eastAsia="el-GR"/>
        </w:rPr>
      </w:pPr>
      <w:r w:rsidRPr="00C66631">
        <w:rPr>
          <w:rFonts w:ascii="Calibri" w:hAnsi="Calibri" w:cs="Calibri"/>
          <w:b/>
          <w:bCs/>
          <w:lang w:eastAsia="el-GR"/>
        </w:rPr>
        <w:t>Απόδοση τριών μεταβυζαντινών ναών στον Έβρο</w:t>
      </w:r>
    </w:p>
    <w:p w14:paraId="6115C16A" w14:textId="77777777" w:rsidR="000E34C8" w:rsidRDefault="00C66631" w:rsidP="00F7502D">
      <w:pPr>
        <w:spacing w:line="276" w:lineRule="auto"/>
        <w:jc w:val="both"/>
        <w:rPr>
          <w:rFonts w:ascii="Calibri" w:hAnsi="Calibri" w:cs="Calibri"/>
          <w:lang w:eastAsia="el-GR"/>
        </w:rPr>
      </w:pPr>
      <w:r w:rsidRPr="00C66631">
        <w:rPr>
          <w:rFonts w:ascii="Calibri" w:hAnsi="Calibri" w:cs="Calibri"/>
          <w:lang w:eastAsia="el-GR"/>
        </w:rPr>
        <w:t xml:space="preserve">Η </w:t>
      </w:r>
      <w:r w:rsidR="0016352C">
        <w:rPr>
          <w:rFonts w:ascii="Calibri" w:hAnsi="Calibri" w:cs="Calibri"/>
          <w:lang w:eastAsia="el-GR"/>
        </w:rPr>
        <w:t>Λίνα Μενδώνη</w:t>
      </w:r>
      <w:r w:rsidRPr="00C66631">
        <w:rPr>
          <w:rFonts w:ascii="Calibri" w:hAnsi="Calibri" w:cs="Calibri"/>
          <w:lang w:eastAsia="el-GR"/>
        </w:rPr>
        <w:t xml:space="preserve"> απέδωσε στη λατρεία και στο κοινό τρεις αποκατεστημένους μεταβυζαντινούς ναούς στην ευρύτερη περιοχή του Διδυμοτείχου, παρουσία του Μητροπολίτη Διδυμοτείχου, </w:t>
      </w:r>
      <w:proofErr w:type="spellStart"/>
      <w:r w:rsidRPr="00C66631">
        <w:rPr>
          <w:rFonts w:ascii="Calibri" w:hAnsi="Calibri" w:cs="Calibri"/>
          <w:lang w:eastAsia="el-GR"/>
        </w:rPr>
        <w:t>Ορεστιάδος</w:t>
      </w:r>
      <w:proofErr w:type="spellEnd"/>
      <w:r w:rsidRPr="00C66631">
        <w:rPr>
          <w:rFonts w:ascii="Calibri" w:hAnsi="Calibri" w:cs="Calibri"/>
          <w:lang w:eastAsia="el-GR"/>
        </w:rPr>
        <w:t xml:space="preserve"> και </w:t>
      </w:r>
      <w:proofErr w:type="spellStart"/>
      <w:r w:rsidRPr="00C66631">
        <w:rPr>
          <w:rFonts w:ascii="Calibri" w:hAnsi="Calibri" w:cs="Calibri"/>
          <w:lang w:eastAsia="el-GR"/>
        </w:rPr>
        <w:t>Σουφλίου</w:t>
      </w:r>
      <w:proofErr w:type="spellEnd"/>
      <w:r w:rsidRPr="00C66631">
        <w:rPr>
          <w:rFonts w:ascii="Calibri" w:hAnsi="Calibri" w:cs="Calibri"/>
          <w:lang w:eastAsia="el-GR"/>
        </w:rPr>
        <w:t xml:space="preserve"> κ.κ. Δαμασκηνού, ο οποίος τέλεσε τον αγιασμό. Πρόκειται για τους Ιερούς Ναούς του Αγίου </w:t>
      </w:r>
      <w:proofErr w:type="spellStart"/>
      <w:r w:rsidRPr="00C66631">
        <w:rPr>
          <w:rFonts w:ascii="Calibri" w:hAnsi="Calibri" w:cs="Calibri"/>
          <w:lang w:eastAsia="el-GR"/>
        </w:rPr>
        <w:t>Παντελεήμονος</w:t>
      </w:r>
      <w:proofErr w:type="spellEnd"/>
      <w:r w:rsidRPr="00C66631">
        <w:rPr>
          <w:rFonts w:ascii="Calibri" w:hAnsi="Calibri" w:cs="Calibri"/>
          <w:lang w:eastAsia="el-GR"/>
        </w:rPr>
        <w:t xml:space="preserve"> </w:t>
      </w:r>
      <w:proofErr w:type="spellStart"/>
      <w:r w:rsidRPr="00C66631">
        <w:rPr>
          <w:rFonts w:ascii="Calibri" w:hAnsi="Calibri" w:cs="Calibri"/>
          <w:lang w:eastAsia="el-GR"/>
        </w:rPr>
        <w:t>Παλιουρίου</w:t>
      </w:r>
      <w:proofErr w:type="spellEnd"/>
      <w:r w:rsidRPr="00C66631">
        <w:rPr>
          <w:rFonts w:ascii="Calibri" w:hAnsi="Calibri" w:cs="Calibri"/>
          <w:lang w:eastAsia="el-GR"/>
        </w:rPr>
        <w:t xml:space="preserve">, του Αγίου Αθανασίου Μεταξάδων και του Αγίου Αθανασίου </w:t>
      </w:r>
      <w:proofErr w:type="spellStart"/>
      <w:r w:rsidRPr="00C66631">
        <w:rPr>
          <w:rFonts w:ascii="Calibri" w:hAnsi="Calibri" w:cs="Calibri"/>
          <w:lang w:eastAsia="el-GR"/>
        </w:rPr>
        <w:t>Αλεποχωρίου</w:t>
      </w:r>
      <w:proofErr w:type="spellEnd"/>
      <w:r w:rsidRPr="00C66631">
        <w:rPr>
          <w:rFonts w:ascii="Calibri" w:hAnsi="Calibri" w:cs="Calibri"/>
          <w:lang w:eastAsia="el-GR"/>
        </w:rPr>
        <w:t>.</w:t>
      </w:r>
      <w:r w:rsidR="00FC5627">
        <w:rPr>
          <w:rFonts w:ascii="Calibri" w:hAnsi="Calibri" w:cs="Calibri"/>
          <w:lang w:eastAsia="el-GR"/>
        </w:rPr>
        <w:t xml:space="preserve"> </w:t>
      </w:r>
    </w:p>
    <w:p w14:paraId="75E0656A" w14:textId="31D8B147" w:rsidR="00C66631" w:rsidRPr="00C66631" w:rsidRDefault="00C66631" w:rsidP="00F7502D">
      <w:pPr>
        <w:spacing w:line="276" w:lineRule="auto"/>
        <w:jc w:val="both"/>
        <w:rPr>
          <w:rFonts w:ascii="Calibri" w:hAnsi="Calibri" w:cs="Calibri"/>
          <w:lang w:eastAsia="el-GR"/>
        </w:rPr>
      </w:pPr>
      <w:r w:rsidRPr="00C66631">
        <w:rPr>
          <w:rFonts w:ascii="Calibri" w:hAnsi="Calibri" w:cs="Calibri"/>
          <w:lang w:eastAsia="el-GR"/>
        </w:rPr>
        <w:t xml:space="preserve">Κατά την τελετή απόδοσης του Ιερού Ναού του Αγίου </w:t>
      </w:r>
      <w:proofErr w:type="spellStart"/>
      <w:r w:rsidRPr="00C66631">
        <w:rPr>
          <w:rFonts w:ascii="Calibri" w:hAnsi="Calibri" w:cs="Calibri"/>
          <w:lang w:eastAsia="el-GR"/>
        </w:rPr>
        <w:t>Παντελεήμονος</w:t>
      </w:r>
      <w:proofErr w:type="spellEnd"/>
      <w:r w:rsidRPr="00C66631">
        <w:rPr>
          <w:rFonts w:ascii="Calibri" w:hAnsi="Calibri" w:cs="Calibri"/>
          <w:lang w:eastAsia="el-GR"/>
        </w:rPr>
        <w:t xml:space="preserve"> </w:t>
      </w:r>
      <w:proofErr w:type="spellStart"/>
      <w:r w:rsidRPr="00C66631">
        <w:rPr>
          <w:rFonts w:ascii="Calibri" w:hAnsi="Calibri" w:cs="Calibri"/>
          <w:lang w:eastAsia="el-GR"/>
        </w:rPr>
        <w:t>Παλιουρίου</w:t>
      </w:r>
      <w:proofErr w:type="spellEnd"/>
      <w:r w:rsidRPr="00C66631">
        <w:rPr>
          <w:rFonts w:ascii="Calibri" w:hAnsi="Calibri" w:cs="Calibri"/>
          <w:lang w:eastAsia="el-GR"/>
        </w:rPr>
        <w:t>, η Υπουργός Πολιτισμού Λίνα Μενδώνη δήλωσε:</w:t>
      </w:r>
    </w:p>
    <w:p w14:paraId="28CA7679" w14:textId="466D1BB8" w:rsidR="00C66631" w:rsidRDefault="00C66631" w:rsidP="00F7502D">
      <w:pPr>
        <w:spacing w:after="0" w:line="276" w:lineRule="auto"/>
        <w:jc w:val="both"/>
        <w:rPr>
          <w:rFonts w:ascii="Calibri" w:hAnsi="Calibri" w:cs="Calibri"/>
          <w:lang w:eastAsia="el-GR"/>
        </w:rPr>
      </w:pPr>
      <w:r w:rsidRPr="00C66631">
        <w:rPr>
          <w:rFonts w:ascii="Calibri" w:hAnsi="Calibri" w:cs="Calibri"/>
          <w:lang w:eastAsia="el-GR"/>
        </w:rPr>
        <w:t>«Η Ελλάδα είναι ένα μεγάλο και διαρκώς εμπλουτιζόμενο αρχαιολογικό και ιστορικό παλίμψηστο. Τα καταγεγραμμένα μνημεία της χώρας, τα οποία υπάγονται στην αρμοδιότητα του Υπουργείου Πολιτισμού, ξεπερνούν τις 25.000. Είναι γεγονός ότι, πολλές φορές, η προσπάθεια των υπηρεσιών μας επικεντρώνεται στα μεγάλα και εμβληματικά μνημεία, τα οποία</w:t>
      </w:r>
      <w:r w:rsidR="0016352C">
        <w:rPr>
          <w:rFonts w:ascii="Calibri" w:hAnsi="Calibri" w:cs="Calibri"/>
          <w:lang w:eastAsia="el-GR"/>
        </w:rPr>
        <w:t>, προφανώς,</w:t>
      </w:r>
      <w:r w:rsidRPr="00C66631">
        <w:rPr>
          <w:rFonts w:ascii="Calibri" w:hAnsi="Calibri" w:cs="Calibri"/>
          <w:lang w:eastAsia="el-GR"/>
        </w:rPr>
        <w:t xml:space="preserve"> έχουμε χρέος να προστατεύσουμε, να αποκαταστήσουμε και να αναδείξουμε, αποδίδοντάς τα στην κοινωνία, στον ελληνικό λαό και στην επιστημονική κοινότητα. Ωστόσο, εξίσου σημαντική είναι η φροντίδα για </w:t>
      </w:r>
      <w:r w:rsidRPr="00C66631">
        <w:rPr>
          <w:rFonts w:ascii="Calibri" w:hAnsi="Calibri" w:cs="Calibri"/>
          <w:lang w:eastAsia="el-GR"/>
        </w:rPr>
        <w:lastRenderedPageBreak/>
        <w:t>τα μικρότερα μνημεία, τα οποία συνδέονται άρρηκτα με την ιστορική διαδρομή και τη συλλογική μνήμη των τοπικών κοινωνιών.</w:t>
      </w:r>
      <w:r w:rsidR="00FC5627">
        <w:rPr>
          <w:rFonts w:ascii="Calibri" w:hAnsi="Calibri" w:cs="Calibri"/>
          <w:lang w:eastAsia="el-GR"/>
        </w:rPr>
        <w:t xml:space="preserve"> </w:t>
      </w:r>
      <w:r w:rsidRPr="00C66631">
        <w:rPr>
          <w:rFonts w:ascii="Calibri" w:hAnsi="Calibri" w:cs="Calibri"/>
          <w:lang w:eastAsia="el-GR"/>
        </w:rPr>
        <w:t xml:space="preserve">Για το Υπουργείο Πολιτισμού, και για μένα προσωπικά, έχει ιδιαίτερη αξία η σημερινή ημέρα. Η χαρά των κατοίκων του </w:t>
      </w:r>
      <w:proofErr w:type="spellStart"/>
      <w:r w:rsidRPr="00C66631">
        <w:rPr>
          <w:rFonts w:ascii="Calibri" w:hAnsi="Calibri" w:cs="Calibri"/>
          <w:lang w:eastAsia="el-GR"/>
        </w:rPr>
        <w:t>Παλιουρίου</w:t>
      </w:r>
      <w:proofErr w:type="spellEnd"/>
      <w:r w:rsidRPr="00C66631">
        <w:rPr>
          <w:rFonts w:ascii="Calibri" w:hAnsi="Calibri" w:cs="Calibri"/>
          <w:lang w:eastAsia="el-GR"/>
        </w:rPr>
        <w:t>, που βλέπουν και πάλι την εκκλησία τους αποκατεστημένη, με τα χρώματα και τις αγιογραφίες της να αναδεικνύονται, είναι η μεγαλύτερη επιβράβευση της προσπάθειάς μας. Το σημαντικότερο, όμως, είναι ότι ο Άγιος Παντελεήμονας</w:t>
      </w:r>
      <w:r w:rsidR="0016352C">
        <w:rPr>
          <w:rFonts w:ascii="Calibri" w:hAnsi="Calibri" w:cs="Calibri"/>
          <w:lang w:eastAsia="el-GR"/>
        </w:rPr>
        <w:t xml:space="preserve"> </w:t>
      </w:r>
      <w:r w:rsidR="00E24422">
        <w:rPr>
          <w:rFonts w:ascii="Calibri" w:hAnsi="Calibri" w:cs="Calibri"/>
          <w:lang w:eastAsia="el-GR"/>
        </w:rPr>
        <w:t xml:space="preserve">-όπως και οι ναοί στο </w:t>
      </w:r>
      <w:proofErr w:type="spellStart"/>
      <w:r w:rsidR="00E24422">
        <w:rPr>
          <w:rFonts w:ascii="Calibri" w:hAnsi="Calibri" w:cs="Calibri"/>
          <w:lang w:eastAsia="el-GR"/>
        </w:rPr>
        <w:t>Αλεποχώρι</w:t>
      </w:r>
      <w:proofErr w:type="spellEnd"/>
      <w:r w:rsidR="00E24422">
        <w:rPr>
          <w:rFonts w:ascii="Calibri" w:hAnsi="Calibri" w:cs="Calibri"/>
          <w:lang w:eastAsia="el-GR"/>
        </w:rPr>
        <w:t xml:space="preserve"> και στους Μεταξάδες- </w:t>
      </w:r>
      <w:r w:rsidRPr="00C66631">
        <w:rPr>
          <w:rFonts w:ascii="Calibri" w:hAnsi="Calibri" w:cs="Calibri"/>
          <w:lang w:eastAsia="el-GR"/>
        </w:rPr>
        <w:t xml:space="preserve"> επιστρέφ</w:t>
      </w:r>
      <w:r w:rsidR="00E24422">
        <w:rPr>
          <w:rFonts w:ascii="Calibri" w:hAnsi="Calibri" w:cs="Calibri"/>
          <w:lang w:eastAsia="el-GR"/>
        </w:rPr>
        <w:t>ουν</w:t>
      </w:r>
      <w:r w:rsidRPr="00C66631">
        <w:rPr>
          <w:rFonts w:ascii="Calibri" w:hAnsi="Calibri" w:cs="Calibri"/>
          <w:lang w:eastAsia="el-GR"/>
        </w:rPr>
        <w:t xml:space="preserve"> στην κοινότητα σε μια κατάσταση που επιτρέπει την απρόσκοπτη τέλεση της λατρείας. Γιατί αυτός είναι ο πρωταρχικός προορισμός ενός ζωντανού θρησκευτικού μνημείου: </w:t>
      </w:r>
      <w:r w:rsidR="00FC5627">
        <w:rPr>
          <w:rFonts w:ascii="Calibri" w:hAnsi="Calibri" w:cs="Calibri"/>
          <w:lang w:eastAsia="el-GR"/>
        </w:rPr>
        <w:t>Ν</w:t>
      </w:r>
      <w:r w:rsidRPr="00C66631">
        <w:rPr>
          <w:rFonts w:ascii="Calibri" w:hAnsi="Calibri" w:cs="Calibri"/>
          <w:lang w:eastAsia="el-GR"/>
        </w:rPr>
        <w:t>α διατηρεί τη σχέση του με τους ανθρώπους, την πίστη και την παράδοση του τόπου».</w:t>
      </w:r>
    </w:p>
    <w:p w14:paraId="201DE5C5" w14:textId="77777777" w:rsidR="00E962B9" w:rsidRDefault="00E962B9" w:rsidP="00F7502D">
      <w:pPr>
        <w:spacing w:after="0" w:line="276" w:lineRule="auto"/>
        <w:jc w:val="both"/>
        <w:rPr>
          <w:rFonts w:ascii="Calibri" w:hAnsi="Calibri" w:cs="Calibri"/>
          <w:lang w:eastAsia="el-GR"/>
        </w:rPr>
      </w:pPr>
    </w:p>
    <w:p w14:paraId="1ABEBB4B" w14:textId="46DE72F9" w:rsidR="00C66631" w:rsidRPr="00C66631" w:rsidRDefault="00FC5627" w:rsidP="00F7502D">
      <w:pPr>
        <w:spacing w:after="0" w:line="276" w:lineRule="auto"/>
        <w:jc w:val="both"/>
        <w:rPr>
          <w:rFonts w:ascii="Calibri" w:hAnsi="Calibri" w:cs="Calibri"/>
          <w:lang w:eastAsia="el-GR"/>
        </w:rPr>
      </w:pPr>
      <w:r w:rsidRPr="00C66631">
        <w:rPr>
          <w:rFonts w:ascii="Calibri" w:hAnsi="Calibri" w:cs="Calibri"/>
          <w:lang w:eastAsia="el-GR"/>
        </w:rPr>
        <w:t>Η αποκατάσταση των τριών ναών, συνολικού προϋπολογισμού 1.000.000 ευρώ, χρηματοδοτήθηκε από πόρους του Ταμείου Ανάκαμψης και Ανθεκτικότητας και υλοποιήθηκε από την Εφορεία Αρχαιοτήτων Έβρου και τη Διεύθυνση Συντήρησης Αρχαίων και Νεότερων Μνημείων.</w:t>
      </w:r>
      <w:r>
        <w:rPr>
          <w:rFonts w:ascii="Calibri" w:hAnsi="Calibri" w:cs="Calibri"/>
          <w:lang w:eastAsia="el-GR"/>
        </w:rPr>
        <w:t xml:space="preserve"> </w:t>
      </w:r>
      <w:r w:rsidR="00C66631" w:rsidRPr="00C66631">
        <w:rPr>
          <w:rFonts w:ascii="Calibri" w:hAnsi="Calibri" w:cs="Calibri"/>
          <w:lang w:eastAsia="el-GR"/>
        </w:rPr>
        <w:t xml:space="preserve">Οι εργασίες περιέλαβαν τη στερέωση και συντήρηση των τοιχοποιιών, την κατασκευή στραγγιστικών αγωγών, την επισκευή των στεγών και την αντικατάσταση κεράμων και </w:t>
      </w:r>
      <w:proofErr w:type="spellStart"/>
      <w:r w:rsidR="00C66631" w:rsidRPr="00C66631">
        <w:rPr>
          <w:rFonts w:ascii="Calibri" w:hAnsi="Calibri" w:cs="Calibri"/>
          <w:lang w:eastAsia="el-GR"/>
        </w:rPr>
        <w:t>θυροφύλλων</w:t>
      </w:r>
      <w:proofErr w:type="spellEnd"/>
      <w:r w:rsidR="00C66631" w:rsidRPr="00C66631">
        <w:rPr>
          <w:rFonts w:ascii="Calibri" w:hAnsi="Calibri" w:cs="Calibri"/>
          <w:lang w:eastAsia="el-GR"/>
        </w:rPr>
        <w:t xml:space="preserve">. Ιδιαίτερη μέριμνα δόθηκε στη συντήρηση και ανάδειξη του </w:t>
      </w:r>
      <w:r>
        <w:rPr>
          <w:rFonts w:ascii="Calibri" w:hAnsi="Calibri" w:cs="Calibri"/>
          <w:lang w:eastAsia="el-GR"/>
        </w:rPr>
        <w:t xml:space="preserve">σημαντικού </w:t>
      </w:r>
      <w:r w:rsidR="00C66631" w:rsidRPr="00C66631">
        <w:rPr>
          <w:rFonts w:ascii="Calibri" w:hAnsi="Calibri" w:cs="Calibri"/>
          <w:lang w:eastAsia="el-GR"/>
        </w:rPr>
        <w:t>τοιχογραφικού διακόσμου και των ξύλινων τέμπλων. Παράλληλα, εγκαταστάθηκαν νέο ηλεκτρολογικό δίκτυο και φωτισμός, σύστημα ύδρευσης και αυτόματο σύστημα πυροπροστασίας, συνδεδεμένο με το δίκτυο του Δήμου.</w:t>
      </w:r>
    </w:p>
    <w:p w14:paraId="2223E665" w14:textId="77777777" w:rsidR="00C66631" w:rsidRPr="00C66631" w:rsidRDefault="00C66631" w:rsidP="00F7502D">
      <w:pPr>
        <w:spacing w:line="276" w:lineRule="auto"/>
        <w:jc w:val="both"/>
        <w:rPr>
          <w:rFonts w:ascii="Calibri" w:hAnsi="Calibri" w:cs="Calibri"/>
          <w:lang w:eastAsia="el-GR"/>
        </w:rPr>
      </w:pPr>
      <w:r w:rsidRPr="00C66631">
        <w:rPr>
          <w:rFonts w:ascii="Calibri" w:hAnsi="Calibri" w:cs="Calibri"/>
          <w:lang w:eastAsia="el-GR"/>
        </w:rPr>
        <w:t xml:space="preserve">Οι τρεις ναοί χρονολογούνται στα τέλη του 17ου και στις αρχές του 18ου αιώνα και βρίσκονται στο βορειοδυτικό τμήμα της Περιφερειακής Ενότητας Έβρου, κοντά στα σύνορα Ελλάδας και Βουλγαρίας, στην ευρύτερη περιοχή του </w:t>
      </w:r>
      <w:proofErr w:type="spellStart"/>
      <w:r w:rsidRPr="00C66631">
        <w:rPr>
          <w:rFonts w:ascii="Calibri" w:hAnsi="Calibri" w:cs="Calibri"/>
          <w:lang w:eastAsia="el-GR"/>
        </w:rPr>
        <w:t>Ερυθροπόταμου</w:t>
      </w:r>
      <w:proofErr w:type="spellEnd"/>
      <w:r w:rsidRPr="00C66631">
        <w:rPr>
          <w:rFonts w:ascii="Calibri" w:hAnsi="Calibri" w:cs="Calibri"/>
          <w:lang w:eastAsia="el-GR"/>
        </w:rPr>
        <w:t xml:space="preserve">. Αποτελούν χαρακτηριστικά δείγματα μονόκλιτης, </w:t>
      </w:r>
      <w:proofErr w:type="spellStart"/>
      <w:r w:rsidRPr="00C66631">
        <w:rPr>
          <w:rFonts w:ascii="Calibri" w:hAnsi="Calibri" w:cs="Calibri"/>
          <w:lang w:eastAsia="el-GR"/>
        </w:rPr>
        <w:t>ξυλόστεγης</w:t>
      </w:r>
      <w:proofErr w:type="spellEnd"/>
      <w:r w:rsidRPr="00C66631">
        <w:rPr>
          <w:rFonts w:ascii="Calibri" w:hAnsi="Calibri" w:cs="Calibri"/>
          <w:lang w:eastAsia="el-GR"/>
        </w:rPr>
        <w:t xml:space="preserve"> βασιλικής, με λιτή εξωτερική αρχιτεκτονική και αξιόλογο εσωτερικό τοιχογραφικό διάκοσμο. Πέρα από την αρχιτεκτονική και καλλιτεχνική τους αξία, αποτελούν σημαντικές μαρτυρίες της ιστορικής παρουσίας και της θρησκευτικής ζωής των χριστιανικών πληθυσμών της περιοχής. Η σημασία τους συμπληρώνεται από τις χαρακτηριστικές επιτάφιες στήλες του 17ου, 18ου και 19ου αιώνα, που διασώζονται στα κοιμητήρια των Μεταξάδων και του </w:t>
      </w:r>
      <w:proofErr w:type="spellStart"/>
      <w:r w:rsidRPr="00C66631">
        <w:rPr>
          <w:rFonts w:ascii="Calibri" w:hAnsi="Calibri" w:cs="Calibri"/>
          <w:lang w:eastAsia="el-GR"/>
        </w:rPr>
        <w:t>Αλεποχωρίου</w:t>
      </w:r>
      <w:proofErr w:type="spellEnd"/>
      <w:r w:rsidRPr="00C66631">
        <w:rPr>
          <w:rFonts w:ascii="Calibri" w:hAnsi="Calibri" w:cs="Calibri"/>
          <w:lang w:eastAsia="el-GR"/>
        </w:rPr>
        <w:t>.</w:t>
      </w:r>
    </w:p>
    <w:p w14:paraId="564A625E" w14:textId="5EED963E" w:rsidR="00C66631" w:rsidRPr="00C66631" w:rsidRDefault="00C66631" w:rsidP="00F7502D">
      <w:pPr>
        <w:spacing w:line="276" w:lineRule="auto"/>
        <w:jc w:val="both"/>
        <w:rPr>
          <w:rFonts w:ascii="Calibri" w:hAnsi="Calibri" w:cs="Calibri"/>
          <w:b/>
          <w:bCs/>
          <w:lang w:eastAsia="el-GR"/>
        </w:rPr>
      </w:pPr>
      <w:r w:rsidRPr="00C66631">
        <w:rPr>
          <w:rFonts w:ascii="Calibri" w:hAnsi="Calibri" w:cs="Calibri"/>
          <w:b/>
          <w:bCs/>
          <w:lang w:eastAsia="el-GR"/>
        </w:rPr>
        <w:t>Τέμενος Βαγιαζήτ</w:t>
      </w:r>
      <w:r w:rsidR="00FC5627">
        <w:rPr>
          <w:rFonts w:ascii="Calibri" w:hAnsi="Calibri" w:cs="Calibri"/>
          <w:b/>
          <w:bCs/>
          <w:lang w:eastAsia="el-GR"/>
        </w:rPr>
        <w:t>,</w:t>
      </w:r>
      <w:r w:rsidR="0016352C">
        <w:rPr>
          <w:rFonts w:ascii="Calibri" w:hAnsi="Calibri" w:cs="Calibri"/>
          <w:b/>
          <w:bCs/>
          <w:lang w:eastAsia="el-GR"/>
        </w:rPr>
        <w:t xml:space="preserve"> στο </w:t>
      </w:r>
      <w:r w:rsidRPr="00C66631">
        <w:rPr>
          <w:rFonts w:ascii="Calibri" w:hAnsi="Calibri" w:cs="Calibri"/>
          <w:b/>
          <w:bCs/>
          <w:lang w:eastAsia="el-GR"/>
        </w:rPr>
        <w:t>Διδυμότειχο</w:t>
      </w:r>
    </w:p>
    <w:p w14:paraId="682C43A5" w14:textId="03935F86" w:rsidR="00C66631" w:rsidRPr="00C66631" w:rsidRDefault="00C66631" w:rsidP="00F7502D">
      <w:pPr>
        <w:spacing w:line="276" w:lineRule="auto"/>
        <w:jc w:val="both"/>
        <w:rPr>
          <w:rFonts w:ascii="Calibri" w:hAnsi="Calibri" w:cs="Calibri"/>
          <w:lang w:eastAsia="el-GR"/>
        </w:rPr>
      </w:pPr>
      <w:r w:rsidRPr="00C66631">
        <w:rPr>
          <w:rFonts w:ascii="Calibri" w:hAnsi="Calibri" w:cs="Calibri"/>
          <w:lang w:eastAsia="el-GR"/>
        </w:rPr>
        <w:t>Η Υπουργός Πολιτισμού πραγματοποίησε</w:t>
      </w:r>
      <w:r w:rsidR="00FC5627">
        <w:rPr>
          <w:rFonts w:ascii="Calibri" w:hAnsi="Calibri" w:cs="Calibri"/>
          <w:lang w:eastAsia="el-GR"/>
        </w:rPr>
        <w:t xml:space="preserve"> </w:t>
      </w:r>
      <w:r w:rsidRPr="00C66631">
        <w:rPr>
          <w:rFonts w:ascii="Calibri" w:hAnsi="Calibri" w:cs="Calibri"/>
          <w:lang w:eastAsia="el-GR"/>
        </w:rPr>
        <w:t xml:space="preserve">αυτοψία στο Τέμενος Βαγιαζήτ στο Διδυμότειχο, ένα από τα πλέον επιβλητικά οθωμανικά τεμένη στην Ελλάδα και ένα από τα σημαντικότερα μνημεία που ανεγέρθηκαν στα ευρωπαϊκά εδάφη της Οθωμανικής Αυτοκρατορίας. Κατά την επίσκεψη διαπιστώθηκε η </w:t>
      </w:r>
      <w:r w:rsidR="00FC5627">
        <w:rPr>
          <w:rFonts w:ascii="Calibri" w:hAnsi="Calibri" w:cs="Calibri"/>
          <w:lang w:eastAsia="el-GR"/>
        </w:rPr>
        <w:t xml:space="preserve">πορεία προς </w:t>
      </w:r>
      <w:r w:rsidRPr="00C66631">
        <w:rPr>
          <w:rFonts w:ascii="Calibri" w:hAnsi="Calibri" w:cs="Calibri"/>
          <w:lang w:eastAsia="el-GR"/>
        </w:rPr>
        <w:t>ολοκλήρωση των εργασιών αποκατάστασης του μνημείου.</w:t>
      </w:r>
      <w:r w:rsidR="00FC5627">
        <w:rPr>
          <w:rFonts w:ascii="Calibri" w:hAnsi="Calibri" w:cs="Calibri"/>
          <w:lang w:eastAsia="el-GR"/>
        </w:rPr>
        <w:t xml:space="preserve"> </w:t>
      </w:r>
      <w:r w:rsidRPr="00C66631">
        <w:rPr>
          <w:rFonts w:ascii="Calibri" w:hAnsi="Calibri" w:cs="Calibri"/>
          <w:lang w:eastAsia="el-GR"/>
        </w:rPr>
        <w:t xml:space="preserve">Όπως δήλωσε η Υπουργός, </w:t>
      </w:r>
      <w:r w:rsidR="00FC5627">
        <w:rPr>
          <w:rFonts w:ascii="Calibri" w:hAnsi="Calibri" w:cs="Calibri"/>
          <w:lang w:eastAsia="el-GR"/>
        </w:rPr>
        <w:t xml:space="preserve">βρίσκεται </w:t>
      </w:r>
      <w:r w:rsidRPr="00C66631">
        <w:rPr>
          <w:rFonts w:ascii="Calibri" w:hAnsi="Calibri" w:cs="Calibri"/>
          <w:lang w:eastAsia="el-GR"/>
        </w:rPr>
        <w:t xml:space="preserve">στην τελική φάση η κατασκευή της ξυλόγλυπτης οροφής του κεντρικού τρούλου, η οποία αποτελείται από </w:t>
      </w:r>
      <w:r w:rsidR="0016352C">
        <w:rPr>
          <w:rFonts w:ascii="Calibri" w:hAnsi="Calibri" w:cs="Calibri"/>
          <w:lang w:eastAsia="el-GR"/>
        </w:rPr>
        <w:t>7.0</w:t>
      </w:r>
      <w:r w:rsidRPr="00C66631">
        <w:rPr>
          <w:rFonts w:ascii="Calibri" w:hAnsi="Calibri" w:cs="Calibri"/>
          <w:lang w:eastAsia="el-GR"/>
        </w:rPr>
        <w:t xml:space="preserve">00 επιμέρους ξύλινα στοιχεία και αναπαράγει </w:t>
      </w:r>
      <w:r w:rsidRPr="00C66631">
        <w:rPr>
          <w:rFonts w:ascii="Calibri" w:hAnsi="Calibri" w:cs="Calibri"/>
          <w:lang w:eastAsia="el-GR"/>
        </w:rPr>
        <w:lastRenderedPageBreak/>
        <w:t>πιστά την αρχική μορφή της. Παράλληλα, ολοκληρώνονται οι εργασίες διαμόρφωσης του περιβάλλοντος χώρου, καθώς και οι παρεμβάσεις για τον προσωρινό φωτισμό ανάδειξης του μνημείου.</w:t>
      </w:r>
      <w:r w:rsidR="00FC5627">
        <w:rPr>
          <w:rFonts w:ascii="Calibri" w:hAnsi="Calibri" w:cs="Calibri"/>
          <w:lang w:eastAsia="el-GR"/>
        </w:rPr>
        <w:t xml:space="preserve"> </w:t>
      </w:r>
      <w:r w:rsidRPr="00C66631">
        <w:rPr>
          <w:rFonts w:ascii="Calibri" w:hAnsi="Calibri" w:cs="Calibri"/>
          <w:lang w:eastAsia="el-GR"/>
        </w:rPr>
        <w:t xml:space="preserve">Το έργο, συνολικού προϋπολογισμού 15.000.000 ευρώ, χρηματοδοτείται από το Ταμείο Ανάκαμψης και Ανθεκτικότητας, το </w:t>
      </w:r>
      <w:r w:rsidR="0016352C">
        <w:rPr>
          <w:rFonts w:ascii="Calibri" w:hAnsi="Calibri" w:cs="Calibri"/>
          <w:lang w:eastAsia="el-GR"/>
        </w:rPr>
        <w:t>Εθνικό Πρόγραμμα Ανάπτυξης</w:t>
      </w:r>
      <w:r w:rsidRPr="00C66631">
        <w:rPr>
          <w:rFonts w:ascii="Calibri" w:hAnsi="Calibri" w:cs="Calibri"/>
          <w:lang w:eastAsia="el-GR"/>
        </w:rPr>
        <w:t xml:space="preserve"> και τον </w:t>
      </w:r>
      <w:r w:rsidR="0016352C">
        <w:rPr>
          <w:rFonts w:ascii="Calibri" w:hAnsi="Calibri" w:cs="Calibri"/>
          <w:lang w:eastAsia="el-GR"/>
        </w:rPr>
        <w:t>Τ</w:t>
      </w:r>
      <w:r w:rsidRPr="00C66631">
        <w:rPr>
          <w:rFonts w:ascii="Calibri" w:hAnsi="Calibri" w:cs="Calibri"/>
          <w:lang w:eastAsia="el-GR"/>
        </w:rPr>
        <w:t xml:space="preserve">ακτικό </w:t>
      </w:r>
      <w:r w:rsidR="0016352C">
        <w:rPr>
          <w:rFonts w:ascii="Calibri" w:hAnsi="Calibri" w:cs="Calibri"/>
          <w:lang w:eastAsia="el-GR"/>
        </w:rPr>
        <w:t>Π</w:t>
      </w:r>
      <w:r w:rsidRPr="00C66631">
        <w:rPr>
          <w:rFonts w:ascii="Calibri" w:hAnsi="Calibri" w:cs="Calibri"/>
          <w:lang w:eastAsia="el-GR"/>
        </w:rPr>
        <w:t>ροϋπολογισμό του Υπουργείου Πολιτισμού. Το Τέμενος Βαγιαζήτ προγραμματίζεται να αποδοθεί πλήρως προσβάσιμο στο κοινό εντός του 2026.</w:t>
      </w:r>
    </w:p>
    <w:p w14:paraId="052C11D2" w14:textId="0961A13F" w:rsidR="00C66631" w:rsidRPr="00C66631" w:rsidRDefault="00C66631" w:rsidP="00F7502D">
      <w:pPr>
        <w:spacing w:line="276" w:lineRule="auto"/>
        <w:jc w:val="both"/>
        <w:rPr>
          <w:rFonts w:ascii="Calibri" w:hAnsi="Calibri" w:cs="Calibri"/>
          <w:b/>
          <w:bCs/>
          <w:lang w:eastAsia="el-GR"/>
        </w:rPr>
      </w:pPr>
      <w:r w:rsidRPr="00C66631">
        <w:rPr>
          <w:rFonts w:ascii="Calibri" w:hAnsi="Calibri" w:cs="Calibri"/>
          <w:b/>
          <w:bCs/>
          <w:lang w:eastAsia="el-GR"/>
        </w:rPr>
        <w:t xml:space="preserve">Ιερός Ναός Παναγίας </w:t>
      </w:r>
      <w:proofErr w:type="spellStart"/>
      <w:r w:rsidRPr="00C66631">
        <w:rPr>
          <w:rFonts w:ascii="Calibri" w:hAnsi="Calibri" w:cs="Calibri"/>
          <w:b/>
          <w:bCs/>
          <w:lang w:eastAsia="el-GR"/>
        </w:rPr>
        <w:t>Κοσμοσώτειρας</w:t>
      </w:r>
      <w:proofErr w:type="spellEnd"/>
      <w:r w:rsidR="00FC5627">
        <w:rPr>
          <w:rFonts w:ascii="Calibri" w:hAnsi="Calibri" w:cs="Calibri"/>
          <w:b/>
          <w:bCs/>
          <w:lang w:eastAsia="el-GR"/>
        </w:rPr>
        <w:t>,</w:t>
      </w:r>
      <w:r w:rsidRPr="00C66631">
        <w:rPr>
          <w:rFonts w:ascii="Calibri" w:hAnsi="Calibri" w:cs="Calibri"/>
          <w:b/>
          <w:bCs/>
          <w:lang w:eastAsia="el-GR"/>
        </w:rPr>
        <w:t xml:space="preserve"> στις </w:t>
      </w:r>
      <w:proofErr w:type="spellStart"/>
      <w:r w:rsidRPr="00C66631">
        <w:rPr>
          <w:rFonts w:ascii="Calibri" w:hAnsi="Calibri" w:cs="Calibri"/>
          <w:b/>
          <w:bCs/>
          <w:lang w:eastAsia="el-GR"/>
        </w:rPr>
        <w:t>Φέρες</w:t>
      </w:r>
      <w:proofErr w:type="spellEnd"/>
    </w:p>
    <w:p w14:paraId="06B468F4" w14:textId="0AE59815" w:rsidR="00C66631" w:rsidRPr="00C66631" w:rsidRDefault="00C66631" w:rsidP="00F7502D">
      <w:pPr>
        <w:spacing w:after="0" w:line="276" w:lineRule="auto"/>
        <w:jc w:val="both"/>
        <w:rPr>
          <w:rFonts w:ascii="Calibri" w:hAnsi="Calibri" w:cs="Calibri"/>
          <w:lang w:eastAsia="el-GR"/>
        </w:rPr>
      </w:pPr>
      <w:r w:rsidRPr="00C66631">
        <w:rPr>
          <w:rFonts w:ascii="Calibri" w:hAnsi="Calibri" w:cs="Calibri"/>
          <w:lang w:eastAsia="el-GR"/>
        </w:rPr>
        <w:t xml:space="preserve">Η επίσκεψη της Υπουργού Πολιτισμού στην Περιφερειακή Ενότητα Έβρου ολοκληρώθηκε με αυτοψία στον Ιερό Ναό της Παναγίας </w:t>
      </w:r>
      <w:proofErr w:type="spellStart"/>
      <w:r w:rsidRPr="00C66631">
        <w:rPr>
          <w:rFonts w:ascii="Calibri" w:hAnsi="Calibri" w:cs="Calibri"/>
          <w:lang w:eastAsia="el-GR"/>
        </w:rPr>
        <w:t>Κοσμοσώτειρας</w:t>
      </w:r>
      <w:proofErr w:type="spellEnd"/>
      <w:r w:rsidRPr="00C66631">
        <w:rPr>
          <w:rFonts w:ascii="Calibri" w:hAnsi="Calibri" w:cs="Calibri"/>
          <w:lang w:eastAsia="el-GR"/>
        </w:rPr>
        <w:t xml:space="preserve"> στις </w:t>
      </w:r>
      <w:proofErr w:type="spellStart"/>
      <w:r w:rsidRPr="00C66631">
        <w:rPr>
          <w:rFonts w:ascii="Calibri" w:hAnsi="Calibri" w:cs="Calibri"/>
          <w:lang w:eastAsia="el-GR"/>
        </w:rPr>
        <w:t>Φέρες</w:t>
      </w:r>
      <w:proofErr w:type="spellEnd"/>
      <w:r w:rsidRPr="00C66631">
        <w:rPr>
          <w:rFonts w:ascii="Calibri" w:hAnsi="Calibri" w:cs="Calibri"/>
          <w:lang w:eastAsia="el-GR"/>
        </w:rPr>
        <w:t>, ένα από τα σημαντικότερα βυζαντινά μνημεία της Θράκης, που ιδρύθηκε</w:t>
      </w:r>
      <w:r w:rsidR="0016352C">
        <w:rPr>
          <w:rFonts w:ascii="Calibri" w:hAnsi="Calibri" w:cs="Calibri"/>
          <w:lang w:eastAsia="el-GR"/>
        </w:rPr>
        <w:t>,</w:t>
      </w:r>
      <w:r w:rsidRPr="00C66631">
        <w:rPr>
          <w:rFonts w:ascii="Calibri" w:hAnsi="Calibri" w:cs="Calibri"/>
          <w:lang w:eastAsia="el-GR"/>
        </w:rPr>
        <w:t xml:space="preserve"> το 1151</w:t>
      </w:r>
      <w:r w:rsidR="0016352C">
        <w:rPr>
          <w:rFonts w:ascii="Calibri" w:hAnsi="Calibri" w:cs="Calibri"/>
          <w:lang w:eastAsia="el-GR"/>
        </w:rPr>
        <w:t>,</w:t>
      </w:r>
      <w:r w:rsidRPr="00C66631">
        <w:rPr>
          <w:rFonts w:ascii="Calibri" w:hAnsi="Calibri" w:cs="Calibri"/>
          <w:lang w:eastAsia="el-GR"/>
        </w:rPr>
        <w:t xml:space="preserve"> από τον </w:t>
      </w:r>
      <w:proofErr w:type="spellStart"/>
      <w:r w:rsidRPr="00C66631">
        <w:rPr>
          <w:rFonts w:ascii="Calibri" w:hAnsi="Calibri" w:cs="Calibri"/>
          <w:lang w:eastAsia="el-GR"/>
        </w:rPr>
        <w:t>Ισαάκιο</w:t>
      </w:r>
      <w:proofErr w:type="spellEnd"/>
      <w:r w:rsidRPr="00C66631">
        <w:rPr>
          <w:rFonts w:ascii="Calibri" w:hAnsi="Calibri" w:cs="Calibri"/>
          <w:lang w:eastAsia="el-GR"/>
        </w:rPr>
        <w:t xml:space="preserve"> Κομνηνό.</w:t>
      </w:r>
    </w:p>
    <w:p w14:paraId="589C4B26" w14:textId="5269D073" w:rsidR="00C66631" w:rsidRPr="00C66631" w:rsidRDefault="00C66631" w:rsidP="00F7502D">
      <w:pPr>
        <w:spacing w:after="0" w:line="276" w:lineRule="auto"/>
        <w:jc w:val="both"/>
        <w:rPr>
          <w:rFonts w:ascii="Calibri" w:hAnsi="Calibri" w:cs="Calibri"/>
          <w:lang w:eastAsia="el-GR"/>
        </w:rPr>
      </w:pPr>
      <w:r w:rsidRPr="00C66631">
        <w:rPr>
          <w:rFonts w:ascii="Calibri" w:hAnsi="Calibri" w:cs="Calibri"/>
          <w:lang w:eastAsia="el-GR"/>
        </w:rPr>
        <w:t>Στο πλαίσιο του σχεδιασμού για την ολοκληρωμένη προστασία και αποκατάσταση του μνημείου, το Υπουργείο Πολιτισμού, μέσω της Διεύθυνσης Αναστήλωσης Βυζαντινών και Μεταβυζαντινών Μνημείων, έχει αναλάβει την εκπόνηση στατικής μελέτης, με αντικείμενο τη διερεύνηση της στατικής επάρκειας και τη διατύπωση των αναγκαίων προτάσεων για την προστασία του.</w:t>
      </w:r>
      <w:r w:rsidR="0016352C">
        <w:rPr>
          <w:rFonts w:ascii="Calibri" w:hAnsi="Calibri" w:cs="Calibri"/>
          <w:lang w:eastAsia="el-GR"/>
        </w:rPr>
        <w:t xml:space="preserve"> Παράλληλα, εξελίσσεται η γεωτεχνική μελέτη και η γεωφυσική </w:t>
      </w:r>
      <w:proofErr w:type="spellStart"/>
      <w:r w:rsidR="0016352C">
        <w:rPr>
          <w:rFonts w:ascii="Calibri" w:hAnsi="Calibri" w:cs="Calibri"/>
          <w:lang w:eastAsia="el-GR"/>
        </w:rPr>
        <w:t>διασκόπηση</w:t>
      </w:r>
      <w:proofErr w:type="spellEnd"/>
      <w:r w:rsidR="0016352C">
        <w:rPr>
          <w:rFonts w:ascii="Calibri" w:hAnsi="Calibri" w:cs="Calibri"/>
          <w:lang w:eastAsia="el-GR"/>
        </w:rPr>
        <w:t xml:space="preserve"> του περιβάλλοντος χώρου, για να ακολουθήσει η </w:t>
      </w:r>
      <w:r w:rsidRPr="00C66631">
        <w:rPr>
          <w:rFonts w:ascii="Calibri" w:hAnsi="Calibri" w:cs="Calibri"/>
          <w:lang w:eastAsia="el-GR"/>
        </w:rPr>
        <w:t xml:space="preserve">αρχιτεκτονική μελέτη αποκατάστασης του μνημείου και </w:t>
      </w:r>
      <w:r w:rsidR="0016352C">
        <w:rPr>
          <w:rFonts w:ascii="Calibri" w:hAnsi="Calibri" w:cs="Calibri"/>
          <w:lang w:eastAsia="el-GR"/>
        </w:rPr>
        <w:t xml:space="preserve">η μελέτη </w:t>
      </w:r>
      <w:r w:rsidRPr="00C66631">
        <w:rPr>
          <w:rFonts w:ascii="Calibri" w:hAnsi="Calibri" w:cs="Calibri"/>
          <w:lang w:eastAsia="el-GR"/>
        </w:rPr>
        <w:t>διαμόρφωσης του περιβάλλοντος χώρου, καθώς και των απαραίτητων υποστηρικτικών μελετών για τις ηλεκτρομηχανολογικές εγκαταστάσεις και τη συντήρηση του τοιχογραφικού διακόσμου.</w:t>
      </w:r>
    </w:p>
    <w:p w14:paraId="7EFBC339" w14:textId="0757DD27" w:rsidR="00C66631" w:rsidRPr="00C66631" w:rsidRDefault="00C66631" w:rsidP="00F7502D">
      <w:pPr>
        <w:spacing w:line="276" w:lineRule="auto"/>
        <w:jc w:val="both"/>
        <w:rPr>
          <w:rFonts w:ascii="Calibri" w:hAnsi="Calibri" w:cs="Calibri"/>
          <w:lang w:eastAsia="el-GR"/>
        </w:rPr>
      </w:pPr>
      <w:r w:rsidRPr="00C66631">
        <w:rPr>
          <w:rFonts w:ascii="Calibri" w:hAnsi="Calibri" w:cs="Calibri"/>
          <w:lang w:eastAsia="el-GR"/>
        </w:rPr>
        <w:t xml:space="preserve">Την Υπουργό Πολιτισμού </w:t>
      </w:r>
      <w:r>
        <w:rPr>
          <w:rFonts w:ascii="Calibri" w:hAnsi="Calibri" w:cs="Calibri"/>
          <w:lang w:eastAsia="el-GR"/>
        </w:rPr>
        <w:t xml:space="preserve">στον Έβρο </w:t>
      </w:r>
      <w:r w:rsidRPr="00C66631">
        <w:rPr>
          <w:rFonts w:ascii="Calibri" w:hAnsi="Calibri" w:cs="Calibri"/>
          <w:lang w:eastAsia="el-GR"/>
        </w:rPr>
        <w:t xml:space="preserve">συνόδευσαν ο Υφυπουργός Ψηφιακής Διακυβέρνησης Χρήστος </w:t>
      </w:r>
      <w:proofErr w:type="spellStart"/>
      <w:r w:rsidRPr="00C66631">
        <w:rPr>
          <w:rFonts w:ascii="Calibri" w:hAnsi="Calibri" w:cs="Calibri"/>
          <w:lang w:eastAsia="el-GR"/>
        </w:rPr>
        <w:t>Δερμεντζόπουλος</w:t>
      </w:r>
      <w:proofErr w:type="spellEnd"/>
      <w:r w:rsidRPr="00C66631">
        <w:rPr>
          <w:rFonts w:ascii="Calibri" w:hAnsi="Calibri" w:cs="Calibri"/>
          <w:lang w:eastAsia="el-GR"/>
        </w:rPr>
        <w:t xml:space="preserve">, </w:t>
      </w:r>
      <w:r w:rsidR="0016352C" w:rsidRPr="00C66631">
        <w:rPr>
          <w:rFonts w:ascii="Calibri" w:hAnsi="Calibri" w:cs="Calibri"/>
          <w:lang w:eastAsia="el-GR"/>
        </w:rPr>
        <w:t xml:space="preserve">ο βουλευτής Έβρου </w:t>
      </w:r>
      <w:r w:rsidR="0016352C">
        <w:rPr>
          <w:rFonts w:ascii="Calibri" w:hAnsi="Calibri" w:cs="Calibri"/>
          <w:lang w:eastAsia="el-GR"/>
        </w:rPr>
        <w:t>Αναστάσιος</w:t>
      </w:r>
      <w:r w:rsidR="0016352C" w:rsidRPr="00C66631">
        <w:rPr>
          <w:rFonts w:ascii="Calibri" w:hAnsi="Calibri" w:cs="Calibri"/>
          <w:lang w:eastAsia="el-GR"/>
        </w:rPr>
        <w:t xml:space="preserve"> </w:t>
      </w:r>
      <w:proofErr w:type="spellStart"/>
      <w:r w:rsidR="0016352C" w:rsidRPr="00C66631">
        <w:rPr>
          <w:rFonts w:ascii="Calibri" w:hAnsi="Calibri" w:cs="Calibri"/>
          <w:lang w:eastAsia="el-GR"/>
        </w:rPr>
        <w:t>Δημοσχάκης</w:t>
      </w:r>
      <w:proofErr w:type="spellEnd"/>
      <w:r w:rsidR="0016352C" w:rsidRPr="00C66631">
        <w:rPr>
          <w:rFonts w:ascii="Calibri" w:hAnsi="Calibri" w:cs="Calibri"/>
          <w:lang w:eastAsia="el-GR"/>
        </w:rPr>
        <w:t xml:space="preserve">, , ο Περιφερειάρχης Ανατολικής Μακεδονίας και Θράκης Χριστόδουλος </w:t>
      </w:r>
      <w:proofErr w:type="spellStart"/>
      <w:r w:rsidR="0016352C" w:rsidRPr="00C66631">
        <w:rPr>
          <w:rFonts w:ascii="Calibri" w:hAnsi="Calibri" w:cs="Calibri"/>
          <w:lang w:eastAsia="el-GR"/>
        </w:rPr>
        <w:t>Τοψίδης</w:t>
      </w:r>
      <w:proofErr w:type="spellEnd"/>
      <w:r w:rsidR="0016352C" w:rsidRPr="00C66631">
        <w:rPr>
          <w:rFonts w:ascii="Calibri" w:hAnsi="Calibri" w:cs="Calibri"/>
          <w:lang w:eastAsia="el-GR"/>
        </w:rPr>
        <w:t>,</w:t>
      </w:r>
      <w:r w:rsidR="0016352C">
        <w:rPr>
          <w:rFonts w:ascii="Calibri" w:hAnsi="Calibri" w:cs="Calibri"/>
          <w:lang w:eastAsia="el-GR"/>
        </w:rPr>
        <w:t xml:space="preserve"> </w:t>
      </w:r>
      <w:r w:rsidRPr="00C66631">
        <w:rPr>
          <w:rFonts w:ascii="Calibri" w:hAnsi="Calibri" w:cs="Calibri"/>
          <w:lang w:eastAsia="el-GR"/>
        </w:rPr>
        <w:t xml:space="preserve">η Γενική Γραμματέας του Υπουργείου Πολιτισμού Ολυμπία Βικάτου ο Δήμαρχος Διδυμοτείχου Ρωμύλος </w:t>
      </w:r>
      <w:proofErr w:type="spellStart"/>
      <w:r w:rsidRPr="00C66631">
        <w:rPr>
          <w:rFonts w:ascii="Calibri" w:hAnsi="Calibri" w:cs="Calibri"/>
          <w:lang w:eastAsia="el-GR"/>
        </w:rPr>
        <w:t>Χατζηγιαννόγλου</w:t>
      </w:r>
      <w:proofErr w:type="spellEnd"/>
      <w:r w:rsidRPr="00C66631">
        <w:rPr>
          <w:rFonts w:ascii="Calibri" w:hAnsi="Calibri" w:cs="Calibri"/>
          <w:lang w:eastAsia="el-GR"/>
        </w:rPr>
        <w:t xml:space="preserve">, η Πρόεδρος της Κοινότητας </w:t>
      </w:r>
      <w:proofErr w:type="spellStart"/>
      <w:r w:rsidRPr="00C66631">
        <w:rPr>
          <w:rFonts w:ascii="Calibri" w:hAnsi="Calibri" w:cs="Calibri"/>
          <w:lang w:eastAsia="el-GR"/>
        </w:rPr>
        <w:t>Παλιουρίου</w:t>
      </w:r>
      <w:proofErr w:type="spellEnd"/>
      <w:r w:rsidRPr="00C66631">
        <w:rPr>
          <w:rFonts w:ascii="Calibri" w:hAnsi="Calibri" w:cs="Calibri"/>
          <w:lang w:eastAsia="el-GR"/>
        </w:rPr>
        <w:t xml:space="preserve"> Πολυχρονία Αραμπατζή, η Πρόεδρος της Κοινότητας </w:t>
      </w:r>
      <w:proofErr w:type="spellStart"/>
      <w:r w:rsidRPr="00C66631">
        <w:rPr>
          <w:rFonts w:ascii="Calibri" w:hAnsi="Calibri" w:cs="Calibri"/>
          <w:lang w:eastAsia="el-GR"/>
        </w:rPr>
        <w:t>Αλεποχωρίου</w:t>
      </w:r>
      <w:proofErr w:type="spellEnd"/>
      <w:r w:rsidRPr="00C66631">
        <w:rPr>
          <w:rFonts w:ascii="Calibri" w:hAnsi="Calibri" w:cs="Calibri"/>
          <w:lang w:eastAsia="el-GR"/>
        </w:rPr>
        <w:t xml:space="preserve"> Αναστασία </w:t>
      </w:r>
      <w:proofErr w:type="spellStart"/>
      <w:r w:rsidRPr="00C66631">
        <w:rPr>
          <w:rFonts w:ascii="Calibri" w:hAnsi="Calibri" w:cs="Calibri"/>
          <w:lang w:eastAsia="el-GR"/>
        </w:rPr>
        <w:t>Δάμου</w:t>
      </w:r>
      <w:proofErr w:type="spellEnd"/>
      <w:r w:rsidRPr="00C66631">
        <w:rPr>
          <w:rFonts w:ascii="Calibri" w:hAnsi="Calibri" w:cs="Calibri"/>
          <w:lang w:eastAsia="el-GR"/>
        </w:rPr>
        <w:t>, η Προϊσταμένη της Διεύθυνσης Συντήρησης Αρχαίων και Νεότερων Μνημείων Δήμητρα Λαζίδου, η Προϊσταμένη της Εφορείας Αρχαιοτήτων Έβρου και Ροδόπης Δόμνα Τερζοπούλου, καθώς και υπηρεσιακά στελέχη του Υπουργείου Πολιτισμού.</w:t>
      </w:r>
    </w:p>
    <w:p w14:paraId="51680615" w14:textId="77777777" w:rsidR="00EC22F7" w:rsidRDefault="00EC22F7" w:rsidP="00F7502D">
      <w:pPr>
        <w:spacing w:line="276" w:lineRule="auto"/>
      </w:pPr>
    </w:p>
    <w:sectPr w:rsidR="00EC22F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31"/>
    <w:rsid w:val="000E34C8"/>
    <w:rsid w:val="0016352C"/>
    <w:rsid w:val="001A312F"/>
    <w:rsid w:val="001F6CC6"/>
    <w:rsid w:val="002F22CA"/>
    <w:rsid w:val="003D7AFB"/>
    <w:rsid w:val="004C604D"/>
    <w:rsid w:val="006566A8"/>
    <w:rsid w:val="006F1872"/>
    <w:rsid w:val="009163F4"/>
    <w:rsid w:val="00920F0C"/>
    <w:rsid w:val="00BA2F41"/>
    <w:rsid w:val="00C326DA"/>
    <w:rsid w:val="00C66631"/>
    <w:rsid w:val="00DA42E9"/>
    <w:rsid w:val="00E2079D"/>
    <w:rsid w:val="00E24422"/>
    <w:rsid w:val="00E962B9"/>
    <w:rsid w:val="00EC22F7"/>
    <w:rsid w:val="00ED266F"/>
    <w:rsid w:val="00F11F76"/>
    <w:rsid w:val="00F7502D"/>
    <w:rsid w:val="00FC56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B2B25"/>
  <w15:chartTrackingRefBased/>
  <w15:docId w15:val="{D3468AF9-6E00-894D-A39B-6140C1C7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66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C66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6663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6663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6663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666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666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666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666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6663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rsid w:val="00C6663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6663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6663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6663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6663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6663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6663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66631"/>
    <w:rPr>
      <w:rFonts w:eastAsiaTheme="majorEastAsia" w:cstheme="majorBidi"/>
      <w:color w:val="272727" w:themeColor="text1" w:themeTint="D8"/>
    </w:rPr>
  </w:style>
  <w:style w:type="paragraph" w:styleId="a3">
    <w:name w:val="Title"/>
    <w:basedOn w:val="a"/>
    <w:next w:val="a"/>
    <w:link w:val="Char"/>
    <w:uiPriority w:val="10"/>
    <w:qFormat/>
    <w:rsid w:val="00C66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6663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6663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6663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66631"/>
    <w:pPr>
      <w:spacing w:before="160"/>
      <w:jc w:val="center"/>
    </w:pPr>
    <w:rPr>
      <w:i/>
      <w:iCs/>
      <w:color w:val="404040" w:themeColor="text1" w:themeTint="BF"/>
    </w:rPr>
  </w:style>
  <w:style w:type="character" w:customStyle="1" w:styleId="Char1">
    <w:name w:val="Απόσπασμα Char"/>
    <w:basedOn w:val="a0"/>
    <w:link w:val="a5"/>
    <w:uiPriority w:val="29"/>
    <w:rsid w:val="00C66631"/>
    <w:rPr>
      <w:i/>
      <w:iCs/>
      <w:color w:val="404040" w:themeColor="text1" w:themeTint="BF"/>
    </w:rPr>
  </w:style>
  <w:style w:type="paragraph" w:styleId="a6">
    <w:name w:val="List Paragraph"/>
    <w:basedOn w:val="a"/>
    <w:uiPriority w:val="34"/>
    <w:qFormat/>
    <w:rsid w:val="00C66631"/>
    <w:pPr>
      <w:ind w:left="720"/>
      <w:contextualSpacing/>
    </w:pPr>
  </w:style>
  <w:style w:type="character" w:styleId="a7">
    <w:name w:val="Intense Emphasis"/>
    <w:basedOn w:val="a0"/>
    <w:uiPriority w:val="21"/>
    <w:qFormat/>
    <w:rsid w:val="00C66631"/>
    <w:rPr>
      <w:i/>
      <w:iCs/>
      <w:color w:val="0F4761" w:themeColor="accent1" w:themeShade="BF"/>
    </w:rPr>
  </w:style>
  <w:style w:type="paragraph" w:styleId="a8">
    <w:name w:val="Intense Quote"/>
    <w:basedOn w:val="a"/>
    <w:next w:val="a"/>
    <w:link w:val="Char2"/>
    <w:uiPriority w:val="30"/>
    <w:qFormat/>
    <w:rsid w:val="00C66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66631"/>
    <w:rPr>
      <w:i/>
      <w:iCs/>
      <w:color w:val="0F4761" w:themeColor="accent1" w:themeShade="BF"/>
    </w:rPr>
  </w:style>
  <w:style w:type="character" w:styleId="a9">
    <w:name w:val="Intense Reference"/>
    <w:basedOn w:val="a0"/>
    <w:uiPriority w:val="32"/>
    <w:qFormat/>
    <w:rsid w:val="00C66631"/>
    <w:rPr>
      <w:b/>
      <w:bCs/>
      <w:smallCaps/>
      <w:color w:val="0F4761" w:themeColor="accent1" w:themeShade="BF"/>
      <w:spacing w:val="5"/>
    </w:rPr>
  </w:style>
  <w:style w:type="paragraph" w:styleId="Web">
    <w:name w:val="Normal (Web)"/>
    <w:basedOn w:val="a"/>
    <w:uiPriority w:val="99"/>
    <w:semiHidden/>
    <w:unhideWhenUsed/>
    <w:rsid w:val="00C66631"/>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a">
    <w:name w:val="Strong"/>
    <w:basedOn w:val="a0"/>
    <w:uiPriority w:val="22"/>
    <w:qFormat/>
    <w:rsid w:val="00C66631"/>
    <w:rPr>
      <w:b/>
      <w:bCs/>
    </w:rPr>
  </w:style>
  <w:style w:type="paragraph" w:styleId="ab">
    <w:name w:val="Body Text Indent"/>
    <w:basedOn w:val="a"/>
    <w:link w:val="Char3"/>
    <w:uiPriority w:val="59"/>
    <w:rsid w:val="00C66631"/>
    <w:pPr>
      <w:spacing w:after="200" w:line="276" w:lineRule="auto"/>
      <w:ind w:left="4320" w:firstLine="720"/>
    </w:pPr>
    <w:rPr>
      <w:rFonts w:ascii="Calibri" w:eastAsia="Calibri" w:hAnsi="Calibri" w:cs="Times New Roman"/>
      <w:kern w:val="0"/>
      <w:sz w:val="28"/>
      <w:szCs w:val="28"/>
      <w14:ligatures w14:val="none"/>
    </w:rPr>
  </w:style>
  <w:style w:type="character" w:customStyle="1" w:styleId="Char3">
    <w:name w:val="Σώμα κείμενου με εσοχή Char"/>
    <w:basedOn w:val="a0"/>
    <w:link w:val="ab"/>
    <w:uiPriority w:val="59"/>
    <w:rsid w:val="00C66631"/>
    <w:rPr>
      <w:rFonts w:ascii="Calibri" w:eastAsia="Calibri" w:hAnsi="Calibri"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61C7DD85-413A-4A38-8278-BE6D1D1D0AFE}"/>
</file>

<file path=customXml/itemProps2.xml><?xml version="1.0" encoding="utf-8"?>
<ds:datastoreItem xmlns:ds="http://schemas.openxmlformats.org/officeDocument/2006/customXml" ds:itemID="{88B3062B-B2E7-4CE6-AC17-356B881B4F7C}"/>
</file>

<file path=customXml/itemProps3.xml><?xml version="1.0" encoding="utf-8"?>
<ds:datastoreItem xmlns:ds="http://schemas.openxmlformats.org/officeDocument/2006/customXml" ds:itemID="{94AADD5A-A83D-424E-9A69-51853A07351E}"/>
</file>

<file path=docProps/app.xml><?xml version="1.0" encoding="utf-8"?>
<Properties xmlns="http://schemas.openxmlformats.org/officeDocument/2006/extended-properties" xmlns:vt="http://schemas.openxmlformats.org/officeDocument/2006/docPropsVTypes">
  <Template>Normal</Template>
  <TotalTime>1</TotalTime>
  <Pages>3</Pages>
  <Words>1072</Words>
  <Characters>5790</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«Αποδίδουμε στη λατρεία και στις τοπικές κοινότητες τρεις μεταβυζαντινούς ναούς στην ακριτική περιοχή του Διδυμοτείχου»</dc:title>
  <dc:subject/>
  <dc:creator>Πολυρήνα Σταϊκοπούλου</dc:creator>
  <cp:keywords/>
  <dc:description/>
  <cp:lastModifiedBy>Ελευθερία Πελτέκη</cp:lastModifiedBy>
  <cp:revision>6</cp:revision>
  <cp:lastPrinted>2026-11-06T09:10:00Z</cp:lastPrinted>
  <dcterms:created xsi:type="dcterms:W3CDTF">2026-11-06T09:13:00Z</dcterms:created>
  <dcterms:modified xsi:type="dcterms:W3CDTF">2026-11-06T09:27:00Z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